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65" w:rsidRPr="007A1002" w:rsidRDefault="0051305C">
      <w:pPr>
        <w:widowControl/>
        <w:spacing w:line="520" w:lineRule="exact"/>
        <w:jc w:val="center"/>
        <w:rPr>
          <w:rStyle w:val="a4"/>
          <w:rFonts w:asciiTheme="majorEastAsia" w:eastAsiaTheme="majorEastAsia" w:hAnsiTheme="majorEastAsia" w:cstheme="majorEastAsia"/>
          <w:kern w:val="0"/>
          <w:sz w:val="36"/>
          <w:szCs w:val="36"/>
          <w:lang w:bidi="ar"/>
        </w:rPr>
      </w:pPr>
      <w:r w:rsidRPr="007A1002">
        <w:rPr>
          <w:rStyle w:val="a4"/>
          <w:rFonts w:asciiTheme="majorEastAsia" w:eastAsiaTheme="majorEastAsia" w:hAnsiTheme="majorEastAsia" w:cstheme="majorEastAsia" w:hint="eastAsia"/>
          <w:kern w:val="0"/>
          <w:sz w:val="36"/>
          <w:szCs w:val="36"/>
          <w:lang w:bidi="ar"/>
        </w:rPr>
        <w:t>湖南省血吸虫病防治所</w:t>
      </w:r>
      <w:r w:rsidR="007A1002" w:rsidRPr="007A1002">
        <w:rPr>
          <w:rStyle w:val="a4"/>
          <w:rFonts w:asciiTheme="majorEastAsia" w:eastAsiaTheme="majorEastAsia" w:hAnsiTheme="majorEastAsia" w:cstheme="majorEastAsia" w:hint="eastAsia"/>
          <w:kern w:val="0"/>
          <w:sz w:val="36"/>
          <w:szCs w:val="36"/>
          <w:lang w:bidi="ar"/>
        </w:rPr>
        <w:t>(湖南省第三人民医院)</w:t>
      </w:r>
    </w:p>
    <w:p w:rsidR="00692F65" w:rsidRPr="007A1002" w:rsidRDefault="0051305C">
      <w:pPr>
        <w:widowControl/>
        <w:spacing w:line="520" w:lineRule="exact"/>
        <w:jc w:val="center"/>
        <w:rPr>
          <w:sz w:val="22"/>
          <w:szCs w:val="28"/>
        </w:rPr>
      </w:pPr>
      <w:r w:rsidRPr="007A1002">
        <w:rPr>
          <w:rStyle w:val="a4"/>
          <w:rFonts w:asciiTheme="majorEastAsia" w:eastAsiaTheme="majorEastAsia" w:hAnsiTheme="majorEastAsia" w:cstheme="majorEastAsia" w:hint="eastAsia"/>
          <w:kern w:val="0"/>
          <w:sz w:val="36"/>
          <w:szCs w:val="36"/>
          <w:lang w:bidi="ar"/>
        </w:rPr>
        <w:t xml:space="preserve">2023年第二批公开招聘资格复审材料明细单 </w:t>
      </w:r>
    </w:p>
    <w:p w:rsidR="0051305C" w:rsidRDefault="0051305C" w:rsidP="0051305C">
      <w:pPr>
        <w:widowControl/>
        <w:spacing w:beforeLines="100" w:before="312" w:line="360" w:lineRule="auto"/>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1.打印1份《湖南省事业单位公开招聘人员报名表》（附件2）（本人手写签名，贴1张彩色免冠1寸照片）；</w:t>
      </w:r>
    </w:p>
    <w:p w:rsidR="0051305C" w:rsidRDefault="0051305C" w:rsidP="0051305C">
      <w:pPr>
        <w:widowControl/>
        <w:spacing w:beforeLines="100" w:before="312" w:line="360" w:lineRule="auto"/>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2.身份证原件及复印件；</w:t>
      </w:r>
    </w:p>
    <w:p w:rsidR="0051305C" w:rsidRDefault="0051305C" w:rsidP="0051305C">
      <w:pPr>
        <w:widowControl/>
        <w:spacing w:beforeLines="100" w:before="312" w:line="360" w:lineRule="auto"/>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3.各层次学历毕业证及学位证原件及复印件；</w:t>
      </w:r>
    </w:p>
    <w:p w:rsidR="0051305C" w:rsidRDefault="0051305C" w:rsidP="0051305C">
      <w:pPr>
        <w:widowControl/>
        <w:spacing w:beforeLines="100" w:before="312" w:line="360" w:lineRule="auto"/>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4.各层次学历《学历电子注册备案表》，未毕业的提供《学籍在线验证报告》（</w:t>
      </w:r>
      <w:proofErr w:type="gramStart"/>
      <w:r>
        <w:rPr>
          <w:rFonts w:asciiTheme="minorEastAsia" w:hAnsiTheme="minorEastAsia" w:cstheme="minorEastAsia" w:hint="eastAsia"/>
          <w:kern w:val="0"/>
          <w:sz w:val="28"/>
          <w:szCs w:val="28"/>
          <w:lang w:bidi="ar"/>
        </w:rPr>
        <w:t>二维码有效期</w:t>
      </w:r>
      <w:proofErr w:type="gramEnd"/>
      <w:r>
        <w:rPr>
          <w:rFonts w:asciiTheme="minorEastAsia" w:hAnsiTheme="minorEastAsia" w:cstheme="minorEastAsia" w:hint="eastAsia"/>
          <w:kern w:val="0"/>
          <w:sz w:val="28"/>
          <w:szCs w:val="28"/>
          <w:lang w:bidi="ar"/>
        </w:rPr>
        <w:t>至少还有一个月）；</w:t>
      </w:r>
    </w:p>
    <w:p w:rsidR="0051305C" w:rsidRDefault="0051305C" w:rsidP="0051305C">
      <w:pPr>
        <w:widowControl/>
        <w:spacing w:beforeLines="100" w:before="312" w:line="360" w:lineRule="auto"/>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5.执业资格证、注册证原件（在有效注册期内）及复印件（未注册但在有效期限内的，可不提供注册证）；</w:t>
      </w:r>
    </w:p>
    <w:p w:rsidR="0051305C" w:rsidRDefault="0051305C" w:rsidP="0051305C">
      <w:pPr>
        <w:widowControl/>
        <w:spacing w:beforeLines="100" w:before="312" w:line="360" w:lineRule="auto"/>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6.岗位要求的其他证明材料（例如：专业方向证明、</w:t>
      </w:r>
      <w:proofErr w:type="gramStart"/>
      <w:r>
        <w:rPr>
          <w:rFonts w:asciiTheme="minorEastAsia" w:hAnsiTheme="minorEastAsia" w:cstheme="minorEastAsia" w:hint="eastAsia"/>
          <w:kern w:val="0"/>
          <w:sz w:val="28"/>
          <w:szCs w:val="28"/>
          <w:lang w:bidi="ar"/>
        </w:rPr>
        <w:t>规</w:t>
      </w:r>
      <w:proofErr w:type="gramEnd"/>
      <w:r>
        <w:rPr>
          <w:rFonts w:asciiTheme="minorEastAsia" w:hAnsiTheme="minorEastAsia" w:cstheme="minorEastAsia" w:hint="eastAsia"/>
          <w:kern w:val="0"/>
          <w:sz w:val="28"/>
          <w:szCs w:val="28"/>
          <w:lang w:bidi="ar"/>
        </w:rPr>
        <w:t>培合格证明等）；</w:t>
      </w:r>
    </w:p>
    <w:p w:rsidR="00692F65" w:rsidRDefault="0051305C" w:rsidP="0051305C">
      <w:pPr>
        <w:widowControl/>
        <w:spacing w:beforeLines="100" w:before="312"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kern w:val="0"/>
          <w:sz w:val="28"/>
          <w:szCs w:val="28"/>
          <w:lang w:bidi="ar"/>
        </w:rPr>
        <w:t>7</w:t>
      </w:r>
      <w:r>
        <w:rPr>
          <w:rFonts w:asciiTheme="minorEastAsia" w:hAnsiTheme="minorEastAsia" w:cstheme="minorEastAsia" w:hint="eastAsia"/>
          <w:kern w:val="0"/>
          <w:sz w:val="28"/>
          <w:szCs w:val="28"/>
          <w:lang w:bidi="ar"/>
        </w:rPr>
        <w:t>.现有工作单位的应聘人员须由所在单位或主管部门出具同意报考证明并加盖单位公章。</w:t>
      </w:r>
    </w:p>
    <w:p w:rsidR="00692F65" w:rsidRPr="0051305C" w:rsidRDefault="00692F65" w:rsidP="0051305C">
      <w:pPr>
        <w:ind w:firstLineChars="200" w:firstLine="420"/>
      </w:pPr>
      <w:bookmarkStart w:id="0" w:name="_GoBack"/>
      <w:bookmarkEnd w:id="0"/>
    </w:p>
    <w:sectPr w:rsidR="00692F65" w:rsidRPr="00513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MwYTAxOTVjMWFmZjhkZmFlN2IxMDY2MDMwM2U3ZWMifQ=="/>
  </w:docVars>
  <w:rsids>
    <w:rsidRoot w:val="00692F65"/>
    <w:rsid w:val="00265838"/>
    <w:rsid w:val="0051305C"/>
    <w:rsid w:val="00692F65"/>
    <w:rsid w:val="007A1002"/>
    <w:rsid w:val="25E5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22166"/>
  <w15:docId w15:val="{F152C596-DD6A-45DA-84B4-403E572B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dcterms:created xsi:type="dcterms:W3CDTF">2023-05-10T05:58:00Z</dcterms:created>
  <dcterms:modified xsi:type="dcterms:W3CDTF">2023-11-02T08:09:00Z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DE7051F28E904DE4B286E8A4E07CC481_12</vt:lpwstr>
  </property>
</Properties>
</file>